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layfair Display" w:cs="Playfair Display" w:eastAsia="Playfair Display" w:hAnsi="Playfair Display"/>
          <w:b w:val="1"/>
          <w:sz w:val="78"/>
          <w:szCs w:val="7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78"/>
          <w:szCs w:val="78"/>
          <w:rtl w:val="0"/>
        </w:rPr>
        <w:t xml:space="preserve">CÓDIGO DE ÉTICA Y CONDUCTA </w:t>
      </w:r>
    </w:p>
    <w:p w:rsidR="00000000" w:rsidDel="00000000" w:rsidP="00000000" w:rsidRDefault="00000000" w:rsidRPr="00000000" w14:paraId="00000002">
      <w:pPr>
        <w:jc w:val="center"/>
        <w:rPr>
          <w:rFonts w:ascii="Playfair Display" w:cs="Playfair Display" w:eastAsia="Playfair Display" w:hAnsi="Playfair Display"/>
          <w:b w:val="1"/>
          <w:sz w:val="78"/>
          <w:szCs w:val="7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998700</wp:posOffset>
            </wp:positionH>
            <wp:positionV relativeFrom="paragraph">
              <wp:posOffset>492570</wp:posOffset>
            </wp:positionV>
            <wp:extent cx="3730929" cy="3251452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7587" l="28385" r="28211" t="24045"/>
                    <a:stretch>
                      <a:fillRect/>
                    </a:stretch>
                  </pic:blipFill>
                  <pic:spPr>
                    <a:xfrm>
                      <a:off x="0" y="0"/>
                      <a:ext cx="3730929" cy="32514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Playfair Display" w:cs="Playfair Display" w:eastAsia="Playfair Display" w:hAnsi="Playfair Display"/>
          <w:b w:val="1"/>
          <w:sz w:val="78"/>
          <w:szCs w:val="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Playfair Display" w:cs="Playfair Display" w:eastAsia="Playfair Display" w:hAnsi="Playfair Display"/>
          <w:b w:val="1"/>
          <w:sz w:val="78"/>
          <w:szCs w:val="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Playfair Display" w:cs="Playfair Display" w:eastAsia="Playfair Display" w:hAnsi="Playfair Display"/>
          <w:b w:val="1"/>
          <w:sz w:val="78"/>
          <w:szCs w:val="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layfair Display" w:cs="Playfair Display" w:eastAsia="Playfair Display" w:hAnsi="Playfair Display"/>
          <w:b w:val="1"/>
          <w:sz w:val="78"/>
          <w:szCs w:val="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layfair Display" w:cs="Playfair Display" w:eastAsia="Playfair Display" w:hAnsi="Playfair Display"/>
          <w:b w:val="1"/>
          <w:sz w:val="78"/>
          <w:szCs w:val="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layfair Display" w:cs="Playfair Display" w:eastAsia="Playfair Display" w:hAnsi="Playfair Display"/>
          <w:b w:val="1"/>
          <w:sz w:val="78"/>
          <w:szCs w:val="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Playfair Display" w:cs="Playfair Display" w:eastAsia="Playfair Display" w:hAnsi="Playfair Display"/>
          <w:b w:val="1"/>
          <w:sz w:val="78"/>
          <w:szCs w:val="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layfair Display" w:cs="Playfair Display" w:eastAsia="Playfair Display" w:hAnsi="Playfair Displa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Playfair Display" w:cs="Playfair Display" w:eastAsia="Playfair Display" w:hAnsi="Playfair Displa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Playfair Display" w:cs="Playfair Display" w:eastAsia="Playfair Display" w:hAnsi="Playfair Displa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Playfair Display" w:cs="Playfair Display" w:eastAsia="Playfair Display" w:hAnsi="Playfair Displa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Playfair Display" w:cs="Playfair Display" w:eastAsia="Playfair Display" w:hAnsi="Playfair Displa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Playfair Display" w:cs="Playfair Display" w:eastAsia="Playfair Display" w:hAnsi="Playfair Display"/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FINALIDAD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código de ética de la Fundación Canaria Nos Movemos tiene por objeto recoger los valores que nos inspiran y establecer las pautas de conducta para garantizar un comportamiento ético y responsable en todos los ámbitos de actuación.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código se ha elaborado teniendo en cuenta las recomendaciones de buen gobierno y los principios de responsabilidad social.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código desarrolla los conceptos de visión y valores, y pretende abarcar determinados comportamientos esperados de todos los que forman parte del equipo humano de nuestra empresa, en aquellas cuestiones de naturaleza ética relacionados con los compromisos y obligaciones en el ámbito de la actividad, aplicando el principio de tolerancia cero ante las malas prácticas en materia de ética e integridad. La Fundación y todo su equipo humano se compromete a mantener una conducta coherente con los principios del presente Código.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ÁMBITO DE APLICACIÓN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presente Código debe ser reconocido y cumplido por todas las personas mencionadas a continuación (en adelante el equipo).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Órgano de Administración de la Fundación, en el ejercicio de sus funciones.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Representante de la organización, que actúen en nombre de esta.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Directivos de la entidad. 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Personal voluntario que colabore o se vincule a la Fundación. 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Personal colaborador con la organización.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 el equipo está obligado a conocer y cumplir las previsiones de este Código de Conducta y Ética. La Fundación se compromete a difundirlo a fin de que esta obligación de conocimiento pueda estar al alcance de todas las personas comprendidas dentro del ámbito de aplicación. 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Misión, visión y valores. 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MISIÓN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misión de La Fundación es contribuir con el desarrollo de la sociedad canaria y ayudar a su bienestar. Asimismo, la organización actúa realizando actos de filantropía, asistenciales y formativos dirigidos a personas con necesidades de ayuda. 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Fundación Nos Movemos pretende fomentar un mundo más justo, siempre en un contexto total de respeto a los Derechos Humanos y al Medio Ambiente. 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VISIÓN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visión de la organización aspira a contribuir al desarrollo y la transformación de la sociedad canaria a través de alianzas y acciones sociales en materia de atención a la discapacidad, desarrollo del talento, empleabilidad, voluntariado y cuidado del Medio Ambiente. 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Fomenta la autorrealización en los centros con los que colabora, estimulando a que los destinatarios de la cooperación sean gestores de acciones. 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VALORES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Solidaridad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Estímulo para acciones locales, fomento de la autonomía de gestión de los centros con lo que colabora la Fundación. 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Constancia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 el seguimiento de proyectos, en la formación y nutrición de conocimiento del personal que colabora con la Fundación. 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Calidad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los servicios y atención proporcionada. 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Organización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eficiente en los proyectos desarrollados por la Fundación. 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Creatividad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Viendo las cosas desde otros puntos de vista, encontrando formas innovadoras de abordar proyectos y metas, promoviendo una forma de pensar diferente.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Innovación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Creación de proyectos innovadores, eficientes y eficaces. 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Ambición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Querer alcanzar las metas propuestas por la Fundación, siendo esta el motor de la organización. 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Sin ánimo de lucro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Los fondos se destinan al objeto social de la fundación. 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Transparencia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Dar información clara, comprensible, sin que se generen dudas. 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Humanidad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Ayudar al necesitado, siendo bondadoso y empático, reconociendo al resto como igual y brindar apoyo cuando sea necesario.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PAUTAS DE CONDUCTA</w:t>
      </w:r>
    </w:p>
    <w:p w:rsidR="00000000" w:rsidDel="00000000" w:rsidP="00000000" w:rsidRDefault="00000000" w:rsidRPr="00000000" w14:paraId="0000004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principios y valores con lo que la Fundación Canaria Nos Movemos y su equipo están comprometidos, pueden agruparse en los siguientes apartados:</w:t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Cumplimiento de la legalidad.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Integridad y objetividad en la actuación de la organización.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Respeto personal y por los demás.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Protección de la salud, seguridad y medioambiente.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Uso y protección de la información.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Fomento de la transparencia</w:t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IGUALDAD DE OPORTUNIDADES</w:t>
      </w:r>
    </w:p>
    <w:p w:rsidR="00000000" w:rsidDel="00000000" w:rsidP="00000000" w:rsidRDefault="00000000" w:rsidRPr="00000000" w14:paraId="0000005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personal vinculado con la Fundación es el activo más importante de la organización, de ellos depende la consecución de los objetivos correspondientes.</w:t>
      </w:r>
    </w:p>
    <w:p w:rsidR="00000000" w:rsidDel="00000000" w:rsidP="00000000" w:rsidRDefault="00000000" w:rsidRPr="00000000" w14:paraId="0000005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excluyen como factores de evaluación la nacionalidad, raza, color, origen, condición sexual, estado civil, ideología, sexo, religión o parentesco. </w:t>
      </w:r>
    </w:p>
    <w:p w:rsidR="00000000" w:rsidDel="00000000" w:rsidP="00000000" w:rsidRDefault="00000000" w:rsidRPr="00000000" w14:paraId="0000005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PROTECCIÓN DEL PERSONAL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personal colaborador con la organización se tratará con educación, respeto y compañerismo, favoreciendo un entorno cómodo, saludable, seguro y alejado de hostilidades. 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se tolerarán bajo ninguna circunstancia las conductas ofensivas, amenazas, acoso, abuso de autoridad, discriminación, difamación o cualquier otra forma de agresión física, moral o psicológica.</w:t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DERECHO A LA INTIMIDAD</w:t>
      </w:r>
    </w:p>
    <w:p w:rsidR="00000000" w:rsidDel="00000000" w:rsidP="00000000" w:rsidRDefault="00000000" w:rsidRPr="00000000" w14:paraId="0000006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la Fundación se respeta el derecho a la intimidad, en especial a lo relativo a datos de carácter personal. </w:t>
      </w:r>
    </w:p>
    <w:p w:rsidR="00000000" w:rsidDel="00000000" w:rsidP="00000000" w:rsidRDefault="00000000" w:rsidRPr="00000000" w14:paraId="0000006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equipo que tenga acceso a datos de carácter personal se compromete a mantener la confidencialidad de los mismos, y a no divulgarlos, salvo expreso consentimiento del interesado, por obligación legal, o en cumplimiento de resoluciones judiciales y administrativas. </w:t>
      </w:r>
    </w:p>
    <w:p w:rsidR="00000000" w:rsidDel="00000000" w:rsidP="00000000" w:rsidRDefault="00000000" w:rsidRPr="00000000" w14:paraId="0000006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tratamiento de esos datos y su custodia, en papel o formato digital, se realizará conforme a los dispuesto en las normas internas de la Fundación y en la legislación vigente. </w:t>
      </w:r>
    </w:p>
    <w:p w:rsidR="00000000" w:rsidDel="00000000" w:rsidP="00000000" w:rsidRDefault="00000000" w:rsidRPr="00000000" w14:paraId="0000006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ESTÁNDARES DE CONDUCTA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base a la Misión, Visión y Valores desarrollados en el apartado 2, se considera que la actuación del equipo debe responder a los siguientes criterios: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Sociedad:</w:t>
      </w:r>
    </w:p>
    <w:p w:rsidR="00000000" w:rsidDel="00000000" w:rsidP="00000000" w:rsidRDefault="00000000" w:rsidRPr="00000000" w14:paraId="0000007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→ Trabajamos conjuntamente con las personas beneficiarias y colaboradoras de los proyectos que llevamos a cabo en la Fundación, estando abiertos a nuevas contribuciones materiales y personales.</w:t>
      </w:r>
    </w:p>
    <w:p w:rsidR="00000000" w:rsidDel="00000000" w:rsidP="00000000" w:rsidRDefault="00000000" w:rsidRPr="00000000" w14:paraId="0000007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→ Actuamos con responsabilidad y rigor en la asistencia proporcionada y en la gestión de las misiones en las que se sumerge la organización.</w:t>
      </w:r>
    </w:p>
    <w:p w:rsidR="00000000" w:rsidDel="00000000" w:rsidP="00000000" w:rsidRDefault="00000000" w:rsidRPr="00000000" w14:paraId="0000007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→ Actuamos con total respeto a las normas y costumbres locales de los lugares en los que desarrollamos los proyectos siempre que no se contradigan a los Derechos Humanos. </w:t>
      </w:r>
    </w:p>
    <w:p w:rsidR="00000000" w:rsidDel="00000000" w:rsidP="00000000" w:rsidRDefault="00000000" w:rsidRPr="00000000" w14:paraId="0000007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→ Bajo ningún concepto, trabajaremos bajo la influencia del alcohol o de sustancia psicotrópicas o ilegales, no llevar a cabo acciones que menoscaben el prestigio de la Fundación . </w:t>
      </w:r>
    </w:p>
    <w:p w:rsidR="00000000" w:rsidDel="00000000" w:rsidP="00000000" w:rsidRDefault="00000000" w:rsidRPr="00000000" w14:paraId="0000007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→ Llevar a cabo todas las acciones con transparencia.</w:t>
      </w:r>
    </w:p>
    <w:p w:rsidR="00000000" w:rsidDel="00000000" w:rsidP="00000000" w:rsidRDefault="00000000" w:rsidRPr="00000000" w14:paraId="0000007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→ Nos comprometemos a proteger el Medio Ambiente, la salud y el bienestar. En resumen, medidas positivas para su protección y minimizar el impacto ambiental negativo en nuestras oficinas y proyectos.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Cooperación. Tratamos con respeto, dignidad y justicia a todas las personas que nos rodean y que tienen algún tipo de relación con la Fundación. No permitimos ningún tipo de violencia, acoso, discriminación, o comportamiento que atente contra la integridad física y/o moral de las personas. 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Fundación. No nos valdremos de la posición que ostentamos para lograr ventajas personales y oportunidades de negocio propias. Evitamos a toda costa, situaciones que puedan suponer un conflicto de intereses personales y de la Fundación. Siempre se utilizarán eficientemente los bienes de la organización, sin hacer uso de los mismos para beneficio propio. Asimismo, garantizamos el uso responsable y adecuado del capital y las propiedades de la Fundación. </w:t>
      </w:r>
    </w:p>
    <w:p w:rsidR="00000000" w:rsidDel="00000000" w:rsidP="00000000" w:rsidRDefault="00000000" w:rsidRPr="00000000" w14:paraId="0000007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Playfair Display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5c8b83"/>
        <w:rtl w:val="0"/>
      </w:rPr>
      <w:t xml:space="preserve">Teléfono: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638 12 12 88  - 928 12 00 39 / info@fundacionnosmovemos.com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5905500</wp:posOffset>
          </wp:positionH>
          <wp:positionV relativeFrom="paragraph">
            <wp:posOffset>114300</wp:posOffset>
          </wp:positionV>
          <wp:extent cx="554003" cy="587921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4003" cy="58792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5c8b83"/>
        <w:rtl w:val="0"/>
      </w:rPr>
      <w:t xml:space="preserve">Dirección:</w:t>
    </w:r>
    <w:r w:rsidDel="00000000" w:rsidR="00000000" w:rsidRPr="00000000">
      <w:rPr>
        <w:rFonts w:ascii="Times New Roman" w:cs="Times New Roman" w:eastAsia="Times New Roman" w:hAnsi="Times New Roman"/>
        <w:b w:val="1"/>
        <w:color w:val="5f917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Calle Las Mimosas 41 - A Polígono Industrial de Arinaga 35118 Agüimes - Gran Canaria. </w:t>
    </w:r>
  </w:p>
  <w:p w:rsidR="00000000" w:rsidDel="00000000" w:rsidP="00000000" w:rsidRDefault="00000000" w:rsidRPr="00000000" w14:paraId="00000083">
    <w:pPr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5c8b83"/>
        <w:rtl w:val="0"/>
      </w:rPr>
      <w:t xml:space="preserve">E-mail: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direccion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nosmovemos@grupo1844.com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PlayfairDisplay-regular.ttf"/><Relationship Id="rId5" Type="http://schemas.openxmlformats.org/officeDocument/2006/relationships/font" Target="fonts/PlayfairDisplay-bold.ttf"/><Relationship Id="rId6" Type="http://schemas.openxmlformats.org/officeDocument/2006/relationships/font" Target="fonts/PlayfairDisplay-italic.ttf"/><Relationship Id="rId7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